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1747" w:rsidRPr="00AB0A5F" w:rsidRDefault="00311747" w:rsidP="00311747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AB0A5F">
        <w:rPr>
          <w:rFonts w:ascii="Arial" w:hAnsi="Arial" w:cs="Arial"/>
          <w:noProof/>
          <w:color w:val="0070C0"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29053F8" wp14:editId="25F2375F">
            <wp:simplePos x="0" y="0"/>
            <wp:positionH relativeFrom="margin">
              <wp:posOffset>386715</wp:posOffset>
            </wp:positionH>
            <wp:positionV relativeFrom="paragraph">
              <wp:posOffset>-116205</wp:posOffset>
            </wp:positionV>
            <wp:extent cx="657225" cy="752475"/>
            <wp:effectExtent l="0" t="0" r="9525" b="9525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A5F">
        <w:rPr>
          <w:rFonts w:ascii="Arial" w:hAnsi="Arial" w:cs="Arial"/>
          <w:b/>
          <w:color w:val="0070C0"/>
          <w:sz w:val="24"/>
          <w:szCs w:val="24"/>
        </w:rPr>
        <w:t>UNIDAD EDUCATIVA</w:t>
      </w:r>
    </w:p>
    <w:p w:rsidR="00311747" w:rsidRPr="00AB0A5F" w:rsidRDefault="00311747" w:rsidP="00311747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AB0A5F">
        <w:rPr>
          <w:rFonts w:ascii="Arial" w:hAnsi="Arial" w:cs="Arial"/>
          <w:b/>
          <w:color w:val="0070C0"/>
          <w:sz w:val="24"/>
          <w:szCs w:val="24"/>
        </w:rPr>
        <w:t xml:space="preserve"> “MARÍA INMACULADA”</w:t>
      </w:r>
    </w:p>
    <w:p w:rsidR="00311747" w:rsidRPr="00AB0A5F" w:rsidRDefault="00311747" w:rsidP="00311747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AB0A5F">
        <w:rPr>
          <w:rFonts w:ascii="Arial" w:hAnsi="Arial" w:cs="Arial"/>
          <w:b/>
          <w:color w:val="0070C0"/>
          <w:sz w:val="24"/>
          <w:szCs w:val="24"/>
        </w:rPr>
        <w:t>NIVEL INICIAL/ PRIMARIA / SECUNDARIA</w:t>
      </w:r>
    </w:p>
    <w:p w:rsidR="00311747" w:rsidRPr="00AB0A5F" w:rsidRDefault="00311747" w:rsidP="00311747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4"/>
          <w:szCs w:val="24"/>
        </w:rPr>
      </w:pPr>
      <w:r w:rsidRPr="00AB0A5F">
        <w:rPr>
          <w:rFonts w:ascii="Arial" w:hAnsi="Arial" w:cs="Arial"/>
          <w:b/>
          <w:noProof/>
          <w:color w:val="0070C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30F1A" wp14:editId="1FA73F40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495300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69851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75pt" to="39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" strokecolor="#0070c0" strokeweight="1.5pt">
                <v:stroke joinstyle="miter"/>
                <w10:wrap anchorx="margin"/>
              </v:line>
            </w:pict>
          </mc:Fallback>
        </mc:AlternateContent>
      </w:r>
      <w:r w:rsidRPr="00AB0A5F">
        <w:rPr>
          <w:rFonts w:ascii="Arial" w:hAnsi="Arial" w:cs="Arial"/>
          <w:b/>
          <w:color w:val="0070C0"/>
          <w:sz w:val="24"/>
          <w:szCs w:val="24"/>
          <w:lang w:val="es-ES"/>
        </w:rPr>
        <w:t>SIE 80730201</w:t>
      </w:r>
    </w:p>
    <w:p w:rsidR="00311747" w:rsidRPr="00AB0A5F" w:rsidRDefault="00311747" w:rsidP="00311747">
      <w:pPr>
        <w:spacing w:after="0" w:line="240" w:lineRule="auto"/>
        <w:jc w:val="center"/>
        <w:rPr>
          <w:sz w:val="24"/>
          <w:szCs w:val="24"/>
        </w:rPr>
      </w:pPr>
    </w:p>
    <w:p w:rsidR="00311747" w:rsidRPr="00AB0A5F" w:rsidRDefault="00311747" w:rsidP="00311747">
      <w:pPr>
        <w:spacing w:after="0" w:line="240" w:lineRule="auto"/>
        <w:jc w:val="center"/>
        <w:rPr>
          <w:sz w:val="24"/>
          <w:szCs w:val="24"/>
        </w:rPr>
      </w:pPr>
      <w:r w:rsidRPr="00AB0A5F">
        <w:rPr>
          <w:sz w:val="24"/>
          <w:szCs w:val="24"/>
        </w:rPr>
        <w:t>PRIMERO DE PRIMARIA Gestión 2025</w:t>
      </w:r>
    </w:p>
    <w:p w:rsidR="00311747" w:rsidRDefault="00311747" w:rsidP="00311747">
      <w:pPr>
        <w:spacing w:after="0" w:line="240" w:lineRule="auto"/>
        <w:jc w:val="center"/>
        <w:rPr>
          <w:sz w:val="24"/>
          <w:szCs w:val="24"/>
        </w:rPr>
      </w:pPr>
      <w:r w:rsidRPr="00AB0A5F">
        <w:rPr>
          <w:sz w:val="24"/>
          <w:szCs w:val="24"/>
        </w:rPr>
        <w:t>LISTA DE ÚTILES</w:t>
      </w:r>
    </w:p>
    <w:p w:rsidR="00051A8D" w:rsidRPr="00AB0A5F" w:rsidRDefault="00051A8D" w:rsidP="00311747">
      <w:pPr>
        <w:spacing w:after="0" w:line="240" w:lineRule="auto"/>
        <w:jc w:val="center"/>
        <w:rPr>
          <w:sz w:val="24"/>
          <w:szCs w:val="24"/>
        </w:rPr>
      </w:pPr>
    </w:p>
    <w:p w:rsidR="00051A8D" w:rsidRPr="00051A8D" w:rsidRDefault="00051A8D" w:rsidP="00051A8D">
      <w:pPr>
        <w:pStyle w:val="Prrafodelista"/>
        <w:tabs>
          <w:tab w:val="left" w:pos="993"/>
        </w:tabs>
        <w:spacing w:after="0" w:line="240" w:lineRule="auto"/>
        <w:ind w:left="993"/>
        <w:rPr>
          <w:sz w:val="24"/>
          <w:szCs w:val="24"/>
        </w:rPr>
      </w:pPr>
      <w:r w:rsidRPr="00AB0A5F">
        <w:rPr>
          <w:sz w:val="24"/>
          <w:szCs w:val="24"/>
        </w:rPr>
        <w:t>Textos de apoyo (pendientes)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>3 cuadernos hojas Elba tamaño carta, forrados con cualquier nylon o papel prefere</w:t>
      </w:r>
      <w:r>
        <w:rPr>
          <w:sz w:val="24"/>
          <w:szCs w:val="24"/>
        </w:rPr>
        <w:t>nte</w:t>
      </w:r>
      <w:r w:rsidRPr="00AB0A5F">
        <w:rPr>
          <w:sz w:val="24"/>
          <w:szCs w:val="24"/>
        </w:rPr>
        <w:t>.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>1 cuaderno con hojas Elba tamaño normal.</w:t>
      </w:r>
    </w:p>
    <w:p w:rsidR="00311747" w:rsidRPr="00AB0A5F" w:rsidRDefault="00380DCD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>
        <w:rPr>
          <w:sz w:val="24"/>
          <w:szCs w:val="24"/>
        </w:rPr>
        <w:t>2</w:t>
      </w:r>
      <w:r w:rsidR="00311747" w:rsidRPr="00AB0A5F">
        <w:rPr>
          <w:sz w:val="24"/>
          <w:szCs w:val="24"/>
        </w:rPr>
        <w:t xml:space="preserve"> lápices rojos y 2 lápices negros</w:t>
      </w:r>
      <w:r w:rsidR="00051A8D">
        <w:rPr>
          <w:sz w:val="24"/>
          <w:szCs w:val="24"/>
        </w:rPr>
        <w:t>.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>1 caja grande de 12 colores.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>1 caja de marcadores</w:t>
      </w:r>
      <w:r w:rsidR="00051A8D">
        <w:rPr>
          <w:sz w:val="24"/>
          <w:szCs w:val="24"/>
        </w:rPr>
        <w:t>.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>Una goma, regla de 20cm</w:t>
      </w:r>
      <w:r>
        <w:rPr>
          <w:sz w:val="24"/>
          <w:szCs w:val="24"/>
        </w:rPr>
        <w:t>,</w:t>
      </w:r>
      <w:r w:rsidRPr="00AB0A5F">
        <w:rPr>
          <w:sz w:val="24"/>
          <w:szCs w:val="24"/>
        </w:rPr>
        <w:t xml:space="preserve"> tajador con depósito, una tijera punta roma.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>4 marcadores de agua (negro, rojo, azul, verde)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>10 hojas de cartulina de colores t/oficio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 xml:space="preserve">10 hojas bond de colores t/oficio 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>Una hoja de goma Eva 50x60 color claro normal o con brillo</w:t>
      </w:r>
      <w:r w:rsidR="00051A8D">
        <w:rPr>
          <w:sz w:val="24"/>
          <w:szCs w:val="24"/>
        </w:rPr>
        <w:t>.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>Pegamento UHU grande SABONIS</w:t>
      </w:r>
      <w:r w:rsidR="00051A8D">
        <w:rPr>
          <w:sz w:val="24"/>
          <w:szCs w:val="24"/>
        </w:rPr>
        <w:t xml:space="preserve"> y 1 barra de </w:t>
      </w:r>
      <w:r w:rsidR="00F06E00">
        <w:rPr>
          <w:sz w:val="24"/>
          <w:szCs w:val="24"/>
        </w:rPr>
        <w:t>silicona.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proofErr w:type="spellStart"/>
      <w:r w:rsidRPr="00AB0A5F">
        <w:rPr>
          <w:sz w:val="24"/>
          <w:szCs w:val="24"/>
        </w:rPr>
        <w:t>Scoch</w:t>
      </w:r>
      <w:proofErr w:type="spellEnd"/>
      <w:r w:rsidRPr="00AB0A5F">
        <w:rPr>
          <w:sz w:val="24"/>
          <w:szCs w:val="24"/>
        </w:rPr>
        <w:t xml:space="preserve"> grande (sólo niñ</w:t>
      </w:r>
      <w:r w:rsidR="00E14E85">
        <w:rPr>
          <w:sz w:val="24"/>
          <w:szCs w:val="24"/>
        </w:rPr>
        <w:t>as</w:t>
      </w:r>
      <w:r w:rsidRPr="00AB0A5F">
        <w:rPr>
          <w:sz w:val="24"/>
          <w:szCs w:val="24"/>
        </w:rPr>
        <w:t xml:space="preserve">), </w:t>
      </w:r>
      <w:proofErr w:type="spellStart"/>
      <w:r w:rsidRPr="00AB0A5F">
        <w:rPr>
          <w:sz w:val="24"/>
          <w:szCs w:val="24"/>
        </w:rPr>
        <w:t>maskin</w:t>
      </w:r>
      <w:proofErr w:type="spellEnd"/>
      <w:r w:rsidRPr="00AB0A5F">
        <w:rPr>
          <w:sz w:val="24"/>
          <w:szCs w:val="24"/>
        </w:rPr>
        <w:t xml:space="preserve"> grande (sólo niñ</w:t>
      </w:r>
      <w:r w:rsidR="00E14E85">
        <w:rPr>
          <w:sz w:val="24"/>
          <w:szCs w:val="24"/>
        </w:rPr>
        <w:t>os</w:t>
      </w:r>
      <w:r w:rsidRPr="00AB0A5F">
        <w:rPr>
          <w:sz w:val="24"/>
          <w:szCs w:val="24"/>
        </w:rPr>
        <w:t>)</w:t>
      </w:r>
      <w:r w:rsidR="00051A8D">
        <w:rPr>
          <w:sz w:val="24"/>
          <w:szCs w:val="24"/>
        </w:rPr>
        <w:t>.</w:t>
      </w:r>
      <w:r w:rsidRPr="00AB0A5F">
        <w:rPr>
          <w:sz w:val="24"/>
          <w:szCs w:val="24"/>
        </w:rPr>
        <w:t xml:space="preserve"> 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 xml:space="preserve"> 1 caja Pintura al dedo</w:t>
      </w:r>
      <w:r w:rsidR="00051A8D">
        <w:rPr>
          <w:sz w:val="24"/>
          <w:szCs w:val="24"/>
        </w:rPr>
        <w:t>.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 xml:space="preserve"> 1 paquete de plastilina</w:t>
      </w:r>
      <w:r w:rsidR="00051A8D">
        <w:rPr>
          <w:sz w:val="24"/>
          <w:szCs w:val="24"/>
        </w:rPr>
        <w:t>.</w:t>
      </w:r>
    </w:p>
    <w:p w:rsidR="00051A8D" w:rsidRDefault="00311747" w:rsidP="00051A8D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>Alcohol en gel de 400 ml</w:t>
      </w:r>
      <w:r w:rsidR="00051A8D">
        <w:rPr>
          <w:sz w:val="24"/>
          <w:szCs w:val="24"/>
        </w:rPr>
        <w:t>.</w:t>
      </w:r>
    </w:p>
    <w:p w:rsidR="00051A8D" w:rsidRPr="00051A8D" w:rsidRDefault="00311747" w:rsidP="00051A8D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 xml:space="preserve"> Jabón líquido de 400 ml</w:t>
      </w:r>
      <w:r w:rsidR="00051A8D">
        <w:rPr>
          <w:sz w:val="24"/>
          <w:szCs w:val="24"/>
        </w:rPr>
        <w:t>.</w:t>
      </w:r>
    </w:p>
    <w:p w:rsidR="00311747" w:rsidRPr="00AB0A5F" w:rsidRDefault="00311747" w:rsidP="00311747">
      <w:pPr>
        <w:pStyle w:val="Prrafodelista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633"/>
        <w:rPr>
          <w:sz w:val="24"/>
          <w:szCs w:val="24"/>
        </w:rPr>
      </w:pPr>
      <w:r w:rsidRPr="00AB0A5F">
        <w:rPr>
          <w:sz w:val="24"/>
          <w:szCs w:val="24"/>
        </w:rPr>
        <w:t>2 rollos de papel higiénico blanco</w:t>
      </w:r>
      <w:r w:rsidR="00051A8D">
        <w:rPr>
          <w:sz w:val="24"/>
          <w:szCs w:val="24"/>
        </w:rPr>
        <w:t>.</w:t>
      </w:r>
    </w:p>
    <w:p w:rsidR="00311747" w:rsidRDefault="00311747" w:rsidP="00311747">
      <w:pPr>
        <w:pStyle w:val="Prrafodelista"/>
        <w:tabs>
          <w:tab w:val="left" w:pos="993"/>
        </w:tabs>
        <w:spacing w:after="0" w:line="240" w:lineRule="auto"/>
        <w:ind w:left="993"/>
        <w:rPr>
          <w:sz w:val="24"/>
          <w:szCs w:val="24"/>
        </w:rPr>
      </w:pPr>
      <w:r w:rsidRPr="00AB0A5F">
        <w:rPr>
          <w:sz w:val="24"/>
          <w:szCs w:val="24"/>
        </w:rPr>
        <w:t>Una caja de zapatos forrados con papel de color de su preferenci</w:t>
      </w:r>
      <w:r>
        <w:rPr>
          <w:sz w:val="24"/>
          <w:szCs w:val="24"/>
        </w:rPr>
        <w:t>a.</w:t>
      </w:r>
    </w:p>
    <w:p w:rsidR="00FD0D6F" w:rsidRDefault="00FD0D6F" w:rsidP="00311747">
      <w:pPr>
        <w:pStyle w:val="Prrafodelista"/>
        <w:tabs>
          <w:tab w:val="left" w:pos="993"/>
        </w:tabs>
        <w:spacing w:after="0" w:line="240" w:lineRule="auto"/>
        <w:ind w:left="993"/>
        <w:rPr>
          <w:sz w:val="24"/>
          <w:szCs w:val="24"/>
        </w:rPr>
      </w:pPr>
    </w:p>
    <w:p w:rsidR="00FD0D6F" w:rsidRPr="00AB0A5F" w:rsidRDefault="00FD0D6F" w:rsidP="00FD0D6F">
      <w:pPr>
        <w:pStyle w:val="Prrafodelista"/>
        <w:tabs>
          <w:tab w:val="left" w:pos="993"/>
        </w:tabs>
        <w:spacing w:after="0" w:line="240" w:lineRule="auto"/>
        <w:ind w:left="993"/>
        <w:rPr>
          <w:sz w:val="24"/>
          <w:szCs w:val="24"/>
        </w:rPr>
      </w:pPr>
      <w:r w:rsidRPr="00AB0A5F">
        <w:rPr>
          <w:sz w:val="24"/>
          <w:szCs w:val="24"/>
        </w:rPr>
        <w:t>Todos los útiles escolares deben estar con el respectivo nombre del estudiante.</w:t>
      </w:r>
    </w:p>
    <w:p w:rsidR="00051A8D" w:rsidRDefault="00051A8D" w:rsidP="00311747">
      <w:pPr>
        <w:pStyle w:val="Prrafodelista"/>
        <w:tabs>
          <w:tab w:val="left" w:pos="993"/>
        </w:tabs>
        <w:spacing w:after="0" w:line="240" w:lineRule="auto"/>
        <w:ind w:left="993"/>
        <w:rPr>
          <w:sz w:val="24"/>
          <w:szCs w:val="24"/>
        </w:rPr>
      </w:pPr>
    </w:p>
    <w:p w:rsidR="00FD0D6F" w:rsidRDefault="00FD0D6F" w:rsidP="00311747">
      <w:pPr>
        <w:pStyle w:val="Prrafodelista"/>
        <w:tabs>
          <w:tab w:val="left" w:pos="993"/>
        </w:tabs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Nota: Se </w:t>
      </w:r>
      <w:r w:rsidR="00CB6972">
        <w:rPr>
          <w:sz w:val="24"/>
          <w:szCs w:val="24"/>
        </w:rPr>
        <w:t>re</w:t>
      </w:r>
      <w:r>
        <w:rPr>
          <w:sz w:val="24"/>
          <w:szCs w:val="24"/>
        </w:rPr>
        <w:t>utilizarán algunos materiales del anterior grado escolar, en su momento se dará a conocer cuándo traerlos</w:t>
      </w:r>
      <w:r w:rsidR="00626F05">
        <w:rPr>
          <w:sz w:val="24"/>
          <w:szCs w:val="24"/>
        </w:rPr>
        <w:t>; p</w:t>
      </w:r>
      <w:r w:rsidR="001C5D1A">
        <w:rPr>
          <w:sz w:val="24"/>
          <w:szCs w:val="24"/>
        </w:rPr>
        <w:t>ara los estudiantes</w:t>
      </w:r>
      <w:r w:rsidR="00626F05">
        <w:rPr>
          <w:sz w:val="24"/>
          <w:szCs w:val="24"/>
        </w:rPr>
        <w:t xml:space="preserve"> nuevos </w:t>
      </w:r>
      <w:r w:rsidR="00380DCD">
        <w:rPr>
          <w:sz w:val="24"/>
          <w:szCs w:val="24"/>
        </w:rPr>
        <w:t>habrá tolerancia</w:t>
      </w:r>
      <w:r w:rsidR="001C5D1A">
        <w:rPr>
          <w:sz w:val="24"/>
          <w:szCs w:val="24"/>
        </w:rPr>
        <w:t xml:space="preserve"> en </w:t>
      </w:r>
      <w:r w:rsidR="00626F05">
        <w:rPr>
          <w:sz w:val="24"/>
          <w:szCs w:val="24"/>
        </w:rPr>
        <w:t>la</w:t>
      </w:r>
      <w:r w:rsidR="001C5D1A">
        <w:rPr>
          <w:sz w:val="24"/>
          <w:szCs w:val="24"/>
        </w:rPr>
        <w:t xml:space="preserve"> entrega</w:t>
      </w:r>
      <w:r w:rsidR="00CB6972">
        <w:rPr>
          <w:sz w:val="24"/>
          <w:szCs w:val="24"/>
        </w:rPr>
        <w:t xml:space="preserve"> de los mismos</w:t>
      </w:r>
      <w:r w:rsidR="001C5D1A">
        <w:rPr>
          <w:sz w:val="24"/>
          <w:szCs w:val="24"/>
        </w:rPr>
        <w:t>.</w:t>
      </w:r>
      <w:r w:rsidR="00626F05">
        <w:rPr>
          <w:sz w:val="24"/>
          <w:szCs w:val="24"/>
        </w:rPr>
        <w:t xml:space="preserve"> </w:t>
      </w:r>
    </w:p>
    <w:p w:rsidR="00FD0D6F" w:rsidRDefault="00FD0D6F" w:rsidP="00311747">
      <w:pPr>
        <w:pStyle w:val="Prrafodelista"/>
        <w:tabs>
          <w:tab w:val="left" w:pos="993"/>
        </w:tabs>
        <w:spacing w:after="0" w:line="240" w:lineRule="auto"/>
        <w:ind w:left="993"/>
        <w:rPr>
          <w:sz w:val="24"/>
          <w:szCs w:val="24"/>
        </w:rPr>
      </w:pPr>
    </w:p>
    <w:p w:rsidR="00311747" w:rsidRDefault="00311747" w:rsidP="00311747">
      <w:pPr>
        <w:spacing w:after="0" w:line="240" w:lineRule="auto"/>
        <w:jc w:val="center"/>
        <w:rPr>
          <w:sz w:val="24"/>
          <w:szCs w:val="24"/>
        </w:rPr>
      </w:pPr>
      <w:r w:rsidRPr="00AB0A5F">
        <w:rPr>
          <w:sz w:val="24"/>
          <w:szCs w:val="24"/>
        </w:rPr>
        <w:t>Prof. LIC. FELICIDAD C. CONDE</w:t>
      </w:r>
    </w:p>
    <w:p w:rsidR="00CB6972" w:rsidRPr="00AB0A5F" w:rsidRDefault="00CB6972" w:rsidP="00311747">
      <w:pPr>
        <w:spacing w:after="0" w:line="240" w:lineRule="auto"/>
        <w:jc w:val="center"/>
        <w:rPr>
          <w:sz w:val="24"/>
          <w:szCs w:val="24"/>
        </w:rPr>
      </w:pPr>
    </w:p>
    <w:p w:rsidR="00311747" w:rsidRDefault="00311747" w:rsidP="00311747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311747" w:rsidRDefault="00311747" w:rsidP="00311747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311747" w:rsidRPr="00AB0A5F" w:rsidRDefault="00311747" w:rsidP="00311747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311747" w:rsidRPr="00AB0A5F" w:rsidRDefault="00311747" w:rsidP="00311747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311747" w:rsidRPr="00AB0A5F" w:rsidRDefault="00311747" w:rsidP="00311747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311747" w:rsidRDefault="00311747" w:rsidP="00311747">
      <w:pPr>
        <w:spacing w:after="0" w:line="240" w:lineRule="auto"/>
      </w:pPr>
    </w:p>
    <w:sectPr w:rsidR="00311747" w:rsidSect="003117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96974"/>
    <w:multiLevelType w:val="hybridMultilevel"/>
    <w:tmpl w:val="9300FA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47"/>
    <w:rsid w:val="00051A8D"/>
    <w:rsid w:val="001C5D1A"/>
    <w:rsid w:val="00311747"/>
    <w:rsid w:val="00380DCD"/>
    <w:rsid w:val="005B41DD"/>
    <w:rsid w:val="00626F05"/>
    <w:rsid w:val="00894145"/>
    <w:rsid w:val="00B44231"/>
    <w:rsid w:val="00C32927"/>
    <w:rsid w:val="00CB6972"/>
    <w:rsid w:val="00E14E85"/>
    <w:rsid w:val="00F06E00"/>
    <w:rsid w:val="00F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84BB"/>
  <w15:chartTrackingRefBased/>
  <w15:docId w15:val="{2A55683F-657D-40E3-BA60-97C3EA2D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47"/>
    <w:pPr>
      <w:spacing w:line="259" w:lineRule="auto"/>
    </w:pPr>
    <w:rPr>
      <w:rFonts w:eastAsiaTheme="minorEastAsia"/>
      <w:kern w:val="0"/>
      <w:sz w:val="22"/>
      <w:szCs w:val="22"/>
      <w:lang w:val="es-US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1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7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7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7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7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74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7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7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7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7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1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7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17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74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74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Felicidad Carmen Conde Quisbert</dc:creator>
  <cp:keywords/>
  <dc:description/>
  <cp:lastModifiedBy>Felicidad Carmen Conde Quisbert</cp:lastModifiedBy>
  <cp:revision>14</cp:revision>
  <dcterms:created xsi:type="dcterms:W3CDTF">2025-01-22T15:02:00Z</dcterms:created>
  <dcterms:modified xsi:type="dcterms:W3CDTF">2025-01-23T02:22:00Z</dcterms:modified>
</cp:coreProperties>
</file>